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20" w:rsidRDefault="00126C20">
      <w:pPr>
        <w:rPr>
          <w:rFonts w:ascii="Times New Roman" w:hAnsi="Times New Roman" w:cs="Times New Roman"/>
          <w:sz w:val="26"/>
          <w:szCs w:val="26"/>
        </w:rPr>
      </w:pPr>
      <w:r w:rsidRPr="000B1198">
        <w:rPr>
          <w:rFonts w:ascii="Times New Roman" w:hAnsi="Times New Roman" w:cs="Times New Roman"/>
          <w:sz w:val="26"/>
          <w:szCs w:val="26"/>
        </w:rPr>
        <w:t xml:space="preserve">Консультация психолога: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896"/>
      </w:tblGrid>
      <w:tr w:rsidR="000B1198" w:rsidTr="000B1198">
        <w:tc>
          <w:tcPr>
            <w:tcW w:w="4672" w:type="dxa"/>
          </w:tcPr>
          <w:p w:rsidR="000B1198" w:rsidRDefault="000B11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:rsidR="000B1198" w:rsidRDefault="000B1198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B1198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«Мотивы </w:t>
            </w:r>
          </w:p>
          <w:p w:rsidR="000B1198" w:rsidRDefault="000B1198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:rsidR="000B1198" w:rsidRDefault="000B11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                             </w:t>
            </w:r>
            <w:r w:rsidRPr="000B1198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учения».</w:t>
            </w:r>
          </w:p>
          <w:p w:rsidR="000B1198" w:rsidRDefault="000B11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0B1198" w:rsidRDefault="000B11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71800" cy="2228850"/>
                  <wp:effectExtent l="0" t="0" r="0" b="0"/>
                  <wp:docPr id="1" name="Рисунок 1" descr="https://i0.wp.com/kladraz.ru/upload/blogs2/2016/8/14279_390e18f15cdc77adea35bd60a63f0a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0.wp.com/kladraz.ru/upload/blogs2/2016/8/14279_390e18f15cdc77adea35bd60a63f0a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740" cy="223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198" w:rsidRPr="000B1198" w:rsidRDefault="000B1198">
      <w:pPr>
        <w:rPr>
          <w:rFonts w:ascii="Times New Roman" w:hAnsi="Times New Roman" w:cs="Times New Roman"/>
          <w:sz w:val="26"/>
          <w:szCs w:val="26"/>
        </w:rPr>
      </w:pPr>
    </w:p>
    <w:p w:rsidR="00126C20" w:rsidRPr="000B1198" w:rsidRDefault="00FA62C1" w:rsidP="000B1198">
      <w:pPr>
        <w:jc w:val="both"/>
        <w:rPr>
          <w:rFonts w:ascii="Times New Roman" w:hAnsi="Times New Roman" w:cs="Times New Roman"/>
          <w:sz w:val="26"/>
          <w:szCs w:val="26"/>
        </w:rPr>
      </w:pPr>
      <w:r w:rsidRPr="000B119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26C20" w:rsidRPr="000B1198">
        <w:rPr>
          <w:rFonts w:ascii="Times New Roman" w:hAnsi="Times New Roman" w:cs="Times New Roman"/>
          <w:sz w:val="26"/>
          <w:szCs w:val="26"/>
        </w:rPr>
        <w:t>В структуре стартовой готовности к обучению в школе это наиболее важное качество. Мотив — это внутреннее побуждение к активности. В основе того или иного действия или поступка лежит мотив, который запускает и направляет активность человека.</w:t>
      </w:r>
    </w:p>
    <w:p w:rsidR="00126C20" w:rsidRPr="000B1198" w:rsidRDefault="00126C20" w:rsidP="000B1198">
      <w:pPr>
        <w:jc w:val="both"/>
        <w:rPr>
          <w:rFonts w:ascii="Times New Roman" w:hAnsi="Times New Roman" w:cs="Times New Roman"/>
          <w:sz w:val="26"/>
          <w:szCs w:val="26"/>
        </w:rPr>
      </w:pPr>
      <w:r w:rsidRPr="000B1198">
        <w:rPr>
          <w:rFonts w:ascii="Times New Roman" w:hAnsi="Times New Roman" w:cs="Times New Roman"/>
          <w:sz w:val="26"/>
          <w:szCs w:val="26"/>
        </w:rPr>
        <w:t xml:space="preserve">  </w:t>
      </w:r>
      <w:r w:rsidR="00FA62C1" w:rsidRPr="000B1198">
        <w:rPr>
          <w:rFonts w:ascii="Times New Roman" w:hAnsi="Times New Roman" w:cs="Times New Roman"/>
          <w:sz w:val="26"/>
          <w:szCs w:val="26"/>
        </w:rPr>
        <w:t xml:space="preserve">       </w:t>
      </w:r>
      <w:r w:rsidRPr="000B1198">
        <w:rPr>
          <w:rFonts w:ascii="Times New Roman" w:hAnsi="Times New Roman" w:cs="Times New Roman"/>
          <w:sz w:val="26"/>
          <w:szCs w:val="26"/>
        </w:rPr>
        <w:t xml:space="preserve"> В том случае, когда деятельность побуждается внешними факторами, например, указанием взрослого, говорят о внешних мотивах поведения и деятельности. </w:t>
      </w:r>
    </w:p>
    <w:p w:rsidR="00FA62C1" w:rsidRPr="000B1198" w:rsidRDefault="00FA62C1" w:rsidP="000B1198">
      <w:pPr>
        <w:jc w:val="both"/>
        <w:rPr>
          <w:rFonts w:ascii="Times New Roman" w:hAnsi="Times New Roman" w:cs="Times New Roman"/>
          <w:sz w:val="26"/>
          <w:szCs w:val="26"/>
        </w:rPr>
      </w:pPr>
      <w:r w:rsidRPr="000B119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26C20" w:rsidRPr="000B1198">
        <w:rPr>
          <w:rFonts w:ascii="Times New Roman" w:hAnsi="Times New Roman" w:cs="Times New Roman"/>
          <w:sz w:val="26"/>
          <w:szCs w:val="26"/>
        </w:rPr>
        <w:t>В реальной жизни действует одновременно не один мотив, а целая система мотивов, которая образует сложные взаимосвязи.  Для того, чтобы взрослый мог правильно понять действия и поведения ребенка, ему необходимо знать, какие мотивы доминируют в данной ситуации.</w:t>
      </w:r>
    </w:p>
    <w:p w:rsidR="00FA62C1" w:rsidRPr="000B1198" w:rsidRDefault="00FA62C1" w:rsidP="000B1198">
      <w:pPr>
        <w:jc w:val="both"/>
        <w:rPr>
          <w:rFonts w:ascii="Times New Roman" w:hAnsi="Times New Roman" w:cs="Times New Roman"/>
          <w:sz w:val="26"/>
          <w:szCs w:val="26"/>
        </w:rPr>
      </w:pPr>
      <w:r w:rsidRPr="000B1198">
        <w:rPr>
          <w:rFonts w:ascii="Times New Roman" w:hAnsi="Times New Roman" w:cs="Times New Roman"/>
          <w:sz w:val="26"/>
          <w:szCs w:val="26"/>
        </w:rPr>
        <w:t xml:space="preserve">         К концу дошкольного возраста ребенок исчерпывает возможности игровой деятельности по удовлетворению своих потребностей, игровые мотивы продолжают играть важную роль, но уже не занимают ведущего места в мотивационной структуре дошкольника.</w:t>
      </w:r>
    </w:p>
    <w:p w:rsidR="00FA62C1" w:rsidRPr="000B1198" w:rsidRDefault="00FA62C1" w:rsidP="000B1198">
      <w:pPr>
        <w:jc w:val="both"/>
        <w:rPr>
          <w:rFonts w:ascii="Times New Roman" w:hAnsi="Times New Roman" w:cs="Times New Roman"/>
          <w:sz w:val="26"/>
          <w:szCs w:val="26"/>
        </w:rPr>
      </w:pPr>
      <w:r w:rsidRPr="000B1198">
        <w:rPr>
          <w:rFonts w:ascii="Times New Roman" w:hAnsi="Times New Roman" w:cs="Times New Roman"/>
          <w:sz w:val="26"/>
          <w:szCs w:val="26"/>
        </w:rPr>
        <w:t xml:space="preserve">         Учебный мотив (осознанная потребность в приобретении знаний и развитии способностей) формируется   в процессе школьного обучения и в мотивационной структуре дошкольников как правило, отсутствует.</w:t>
      </w:r>
    </w:p>
    <w:p w:rsidR="00FA62C1" w:rsidRPr="000B1198" w:rsidRDefault="00FA62C1" w:rsidP="000B1198">
      <w:pPr>
        <w:jc w:val="both"/>
        <w:rPr>
          <w:rFonts w:ascii="Times New Roman" w:hAnsi="Times New Roman" w:cs="Times New Roman"/>
          <w:sz w:val="26"/>
          <w:szCs w:val="26"/>
        </w:rPr>
      </w:pPr>
      <w:r w:rsidRPr="000B1198">
        <w:rPr>
          <w:rFonts w:ascii="Times New Roman" w:hAnsi="Times New Roman" w:cs="Times New Roman"/>
          <w:sz w:val="26"/>
          <w:szCs w:val="26"/>
        </w:rPr>
        <w:t xml:space="preserve">         Установлено, что учебная деятельность школьника побуждается не одним, а целой системой разнообразных мотивов. Для детей одного возраста не все мотивы имеют одинаковую побудительную силу</w:t>
      </w:r>
      <w:r w:rsidR="00815FBD" w:rsidRPr="000B1198">
        <w:rPr>
          <w:rFonts w:ascii="Times New Roman" w:hAnsi="Times New Roman" w:cs="Times New Roman"/>
          <w:sz w:val="26"/>
          <w:szCs w:val="26"/>
        </w:rPr>
        <w:t>. Можно выделить шесть групп мотивов:</w:t>
      </w:r>
    </w:p>
    <w:p w:rsidR="00815FBD" w:rsidRPr="000B1198" w:rsidRDefault="00815FBD" w:rsidP="000B1198">
      <w:pPr>
        <w:jc w:val="both"/>
        <w:rPr>
          <w:rFonts w:ascii="Times New Roman" w:hAnsi="Times New Roman" w:cs="Times New Roman"/>
          <w:sz w:val="26"/>
          <w:szCs w:val="26"/>
        </w:rPr>
      </w:pPr>
      <w:r w:rsidRPr="000B1198">
        <w:rPr>
          <w:rFonts w:ascii="Times New Roman" w:hAnsi="Times New Roman" w:cs="Times New Roman"/>
          <w:sz w:val="26"/>
          <w:szCs w:val="26"/>
        </w:rPr>
        <w:t>- социальные мотивы, основанные на понимании общественной значимости и необходимости учения и стремления к социальной роли школьника (я хочу в школу, потому что все дети должны учиться, это нужно и важно);</w:t>
      </w:r>
    </w:p>
    <w:p w:rsidR="00815FBD" w:rsidRPr="000B1198" w:rsidRDefault="00815FBD" w:rsidP="000B1198">
      <w:pPr>
        <w:jc w:val="both"/>
        <w:rPr>
          <w:rFonts w:ascii="Times New Roman" w:hAnsi="Times New Roman" w:cs="Times New Roman"/>
          <w:sz w:val="26"/>
          <w:szCs w:val="26"/>
        </w:rPr>
      </w:pPr>
      <w:r w:rsidRPr="000B119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B1198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Pr="000B1198">
        <w:rPr>
          <w:rFonts w:ascii="Times New Roman" w:hAnsi="Times New Roman" w:cs="Times New Roman"/>
          <w:sz w:val="26"/>
          <w:szCs w:val="26"/>
        </w:rPr>
        <w:t xml:space="preserve"> – познавательные мотивы, очень редко проявляются в дошкольном возрасте, интерес к новым знаниям, желанию научиться чему-то новому;</w:t>
      </w:r>
    </w:p>
    <w:p w:rsidR="00815FBD" w:rsidRPr="000B1198" w:rsidRDefault="00815FBD" w:rsidP="000B1198">
      <w:pPr>
        <w:jc w:val="both"/>
        <w:rPr>
          <w:rFonts w:ascii="Times New Roman" w:hAnsi="Times New Roman" w:cs="Times New Roman"/>
          <w:sz w:val="26"/>
          <w:szCs w:val="26"/>
        </w:rPr>
      </w:pPr>
      <w:r w:rsidRPr="000B1198">
        <w:rPr>
          <w:rFonts w:ascii="Times New Roman" w:hAnsi="Times New Roman" w:cs="Times New Roman"/>
          <w:sz w:val="26"/>
          <w:szCs w:val="26"/>
        </w:rPr>
        <w:lastRenderedPageBreak/>
        <w:t>-оценочные мотивы, стремление получить высокую оценку взрослого, его одобрение и расположение («Я хочу в школу, потому что там я буду получать только пятерки);</w:t>
      </w:r>
    </w:p>
    <w:p w:rsidR="00815FBD" w:rsidRPr="000B1198" w:rsidRDefault="00815FBD" w:rsidP="000B1198">
      <w:pPr>
        <w:jc w:val="both"/>
        <w:rPr>
          <w:rFonts w:ascii="Times New Roman" w:hAnsi="Times New Roman" w:cs="Times New Roman"/>
          <w:sz w:val="26"/>
          <w:szCs w:val="26"/>
        </w:rPr>
      </w:pPr>
      <w:r w:rsidRPr="000B1198">
        <w:rPr>
          <w:rFonts w:ascii="Times New Roman" w:hAnsi="Times New Roman" w:cs="Times New Roman"/>
          <w:sz w:val="26"/>
          <w:szCs w:val="26"/>
        </w:rPr>
        <w:t xml:space="preserve">- внешние по отношению к обучению к школе и учению мотивы </w:t>
      </w:r>
      <w:proofErr w:type="gramStart"/>
      <w:r w:rsidRPr="000B1198">
        <w:rPr>
          <w:rFonts w:ascii="Times New Roman" w:hAnsi="Times New Roman" w:cs="Times New Roman"/>
          <w:sz w:val="26"/>
          <w:szCs w:val="26"/>
        </w:rPr>
        <w:t>(« Я</w:t>
      </w:r>
      <w:proofErr w:type="gramEnd"/>
      <w:r w:rsidRPr="000B1198">
        <w:rPr>
          <w:rFonts w:ascii="Times New Roman" w:hAnsi="Times New Roman" w:cs="Times New Roman"/>
          <w:sz w:val="26"/>
          <w:szCs w:val="26"/>
        </w:rPr>
        <w:t xml:space="preserve"> пойду в школу, потому что мама так сказала);</w:t>
      </w:r>
    </w:p>
    <w:p w:rsidR="00815FBD" w:rsidRPr="000B1198" w:rsidRDefault="00815FBD" w:rsidP="000B1198">
      <w:pPr>
        <w:jc w:val="both"/>
        <w:rPr>
          <w:rFonts w:ascii="Times New Roman" w:hAnsi="Times New Roman" w:cs="Times New Roman"/>
          <w:sz w:val="26"/>
          <w:szCs w:val="26"/>
        </w:rPr>
      </w:pPr>
      <w:r w:rsidRPr="000B1198">
        <w:rPr>
          <w:rFonts w:ascii="Times New Roman" w:hAnsi="Times New Roman" w:cs="Times New Roman"/>
          <w:sz w:val="26"/>
          <w:szCs w:val="26"/>
        </w:rPr>
        <w:t>- игровой мотив (Я хочу в школу, потому что там можно на переменах играть и за каждую пятерку я буду получать игрушку).</w:t>
      </w:r>
    </w:p>
    <w:p w:rsidR="00815FBD" w:rsidRPr="000B1198" w:rsidRDefault="00815FBD" w:rsidP="000B1198">
      <w:pPr>
        <w:jc w:val="both"/>
        <w:rPr>
          <w:rFonts w:ascii="Times New Roman" w:hAnsi="Times New Roman" w:cs="Times New Roman"/>
          <w:sz w:val="26"/>
          <w:szCs w:val="26"/>
        </w:rPr>
      </w:pPr>
      <w:r w:rsidRPr="000B1198">
        <w:rPr>
          <w:rFonts w:ascii="Times New Roman" w:hAnsi="Times New Roman" w:cs="Times New Roman"/>
          <w:sz w:val="26"/>
          <w:szCs w:val="26"/>
        </w:rPr>
        <w:t xml:space="preserve">            Внешний и игровой мотивы непосредственного отношения к учебной деятельности</w:t>
      </w:r>
      <w:r w:rsidR="000F4F07" w:rsidRPr="000B1198">
        <w:rPr>
          <w:rFonts w:ascii="Times New Roman" w:hAnsi="Times New Roman" w:cs="Times New Roman"/>
          <w:sz w:val="26"/>
          <w:szCs w:val="26"/>
        </w:rPr>
        <w:t xml:space="preserve"> не имеют, но могут оказывать влияние на поведение детей в ситуации школьного обучения. Такие школьники делают на уроке не то, что задано, а то, что им хочется: рисуют, приносят с собой в школу игрушку и играют ими на уроке, не принимают школьных правил поведения, на уроке могут ходить по классу, не понимают обязательности выполнения заданий.</w:t>
      </w:r>
    </w:p>
    <w:p w:rsidR="000F4F07" w:rsidRPr="000B1198" w:rsidRDefault="00E60130" w:rsidP="000B1198">
      <w:pPr>
        <w:jc w:val="both"/>
        <w:rPr>
          <w:rFonts w:ascii="Times New Roman" w:hAnsi="Times New Roman" w:cs="Times New Roman"/>
          <w:sz w:val="26"/>
          <w:szCs w:val="26"/>
        </w:rPr>
      </w:pPr>
      <w:r w:rsidRPr="000B1198">
        <w:rPr>
          <w:rFonts w:ascii="Times New Roman" w:hAnsi="Times New Roman" w:cs="Times New Roman"/>
          <w:sz w:val="26"/>
          <w:szCs w:val="26"/>
        </w:rPr>
        <w:t>Рекомендации</w:t>
      </w:r>
      <w:r w:rsidR="000F4F07" w:rsidRPr="000B1198">
        <w:rPr>
          <w:rFonts w:ascii="Times New Roman" w:hAnsi="Times New Roman" w:cs="Times New Roman"/>
          <w:sz w:val="26"/>
          <w:szCs w:val="26"/>
        </w:rPr>
        <w:t xml:space="preserve"> по формированию у детей мотивов учения и положительного отношения к школе</w:t>
      </w:r>
      <w:r w:rsidRPr="000B119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60130" w:rsidRPr="000B1198" w:rsidRDefault="00E60130" w:rsidP="000B1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B1198">
        <w:rPr>
          <w:rFonts w:ascii="Times New Roman" w:hAnsi="Times New Roman" w:cs="Times New Roman"/>
          <w:sz w:val="26"/>
          <w:szCs w:val="26"/>
        </w:rPr>
        <w:t>Формирование правильных представлений о школе и обучении (Сказки М. Панфиловой «Лесная школа»).</w:t>
      </w:r>
    </w:p>
    <w:p w:rsidR="00E60130" w:rsidRPr="000B1198" w:rsidRDefault="00E60130" w:rsidP="000B1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B1198">
        <w:rPr>
          <w:rFonts w:ascii="Times New Roman" w:hAnsi="Times New Roman" w:cs="Times New Roman"/>
          <w:sz w:val="26"/>
          <w:szCs w:val="26"/>
        </w:rPr>
        <w:t xml:space="preserve">Формирование положительного эмоционального отношения к школе. Важно!!!! Не запугивать детей школьными оценками (рисунки будущих одноклассников, школы, учителя, проигрывание: «Как я расскажу о себе и своей семье», «Мой первый урок», «Как я иду в школу», «Первый ответ у доски» и т.д.) </w:t>
      </w:r>
    </w:p>
    <w:p w:rsidR="000B1198" w:rsidRPr="00206729" w:rsidRDefault="00E60130" w:rsidP="002067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B1198">
        <w:rPr>
          <w:rFonts w:ascii="Times New Roman" w:hAnsi="Times New Roman" w:cs="Times New Roman"/>
          <w:sz w:val="26"/>
          <w:szCs w:val="26"/>
        </w:rPr>
        <w:t>Формировать опыт учебной деятельности. Интерес к новым знаниям, элементарные навыки поиска информации,</w:t>
      </w:r>
      <w:r w:rsidR="000B1198" w:rsidRPr="000B1198">
        <w:rPr>
          <w:rFonts w:ascii="Times New Roman" w:hAnsi="Times New Roman" w:cs="Times New Roman"/>
          <w:sz w:val="26"/>
          <w:szCs w:val="26"/>
        </w:rPr>
        <w:t xml:space="preserve"> простейшие эксперименты.</w:t>
      </w:r>
    </w:p>
    <w:p w:rsidR="00E60130" w:rsidRPr="000B1198" w:rsidRDefault="000B1198" w:rsidP="000B1198">
      <w:pPr>
        <w:jc w:val="both"/>
        <w:rPr>
          <w:rFonts w:ascii="Times New Roman" w:hAnsi="Times New Roman" w:cs="Times New Roman"/>
          <w:sz w:val="26"/>
          <w:szCs w:val="26"/>
        </w:rPr>
      </w:pPr>
      <w:r w:rsidRPr="000B1198">
        <w:rPr>
          <w:rFonts w:ascii="Times New Roman" w:hAnsi="Times New Roman" w:cs="Times New Roman"/>
          <w:sz w:val="26"/>
          <w:szCs w:val="26"/>
        </w:rPr>
        <w:t xml:space="preserve">Для формирования учебных мотивов на ранних этапах обучения в школе нужно использовать все виды мотивов, чем больше у ребенка стимулов к учению, тем лучше. </w:t>
      </w:r>
    </w:p>
    <w:p w:rsidR="000B1198" w:rsidRDefault="000B1198" w:rsidP="00E60130">
      <w:pPr>
        <w:rPr>
          <w:rFonts w:ascii="Times New Roman" w:hAnsi="Times New Roman" w:cs="Times New Roman"/>
          <w:sz w:val="26"/>
          <w:szCs w:val="26"/>
        </w:rPr>
      </w:pPr>
    </w:p>
    <w:p w:rsidR="00E60130" w:rsidRPr="000B1198" w:rsidRDefault="00E60130" w:rsidP="00E60130">
      <w:pPr>
        <w:rPr>
          <w:rFonts w:ascii="Times New Roman" w:hAnsi="Times New Roman" w:cs="Times New Roman"/>
          <w:sz w:val="26"/>
          <w:szCs w:val="26"/>
        </w:rPr>
      </w:pPr>
      <w:r w:rsidRPr="000B1198">
        <w:rPr>
          <w:rFonts w:ascii="Times New Roman" w:hAnsi="Times New Roman" w:cs="Times New Roman"/>
          <w:sz w:val="26"/>
          <w:szCs w:val="26"/>
        </w:rPr>
        <w:t xml:space="preserve"> </w:t>
      </w:r>
      <w:r w:rsidR="000B1198" w:rsidRPr="000B1198">
        <w:rPr>
          <w:rFonts w:ascii="Times New Roman" w:hAnsi="Times New Roman" w:cs="Times New Roman"/>
          <w:sz w:val="26"/>
          <w:szCs w:val="26"/>
        </w:rPr>
        <w:t>Литература:</w:t>
      </w:r>
    </w:p>
    <w:p w:rsidR="000B1198" w:rsidRPr="000B1198" w:rsidRDefault="000B1198" w:rsidP="00E60130">
      <w:pPr>
        <w:rPr>
          <w:rFonts w:ascii="Times New Roman" w:hAnsi="Times New Roman" w:cs="Times New Roman"/>
          <w:sz w:val="26"/>
          <w:szCs w:val="26"/>
        </w:rPr>
      </w:pPr>
      <w:r w:rsidRPr="000B1198">
        <w:rPr>
          <w:rFonts w:ascii="Times New Roman" w:hAnsi="Times New Roman" w:cs="Times New Roman"/>
          <w:sz w:val="26"/>
          <w:szCs w:val="26"/>
        </w:rPr>
        <w:t xml:space="preserve">Н.В. </w:t>
      </w:r>
      <w:proofErr w:type="spellStart"/>
      <w:proofErr w:type="gramStart"/>
      <w:r w:rsidRPr="000B1198">
        <w:rPr>
          <w:rFonts w:ascii="Times New Roman" w:hAnsi="Times New Roman" w:cs="Times New Roman"/>
          <w:sz w:val="26"/>
          <w:szCs w:val="26"/>
        </w:rPr>
        <w:t>Нижегородцева</w:t>
      </w:r>
      <w:proofErr w:type="spellEnd"/>
      <w:r w:rsidRPr="000B1198">
        <w:rPr>
          <w:rFonts w:ascii="Times New Roman" w:hAnsi="Times New Roman" w:cs="Times New Roman"/>
          <w:sz w:val="26"/>
          <w:szCs w:val="26"/>
        </w:rPr>
        <w:t xml:space="preserve">  «</w:t>
      </w:r>
      <w:proofErr w:type="gramEnd"/>
      <w:r w:rsidRPr="000B1198">
        <w:rPr>
          <w:rFonts w:ascii="Times New Roman" w:hAnsi="Times New Roman" w:cs="Times New Roman"/>
          <w:sz w:val="26"/>
          <w:szCs w:val="26"/>
        </w:rPr>
        <w:t>Психолого- педагогическая готовность ребенка к школе».</w:t>
      </w:r>
    </w:p>
    <w:p w:rsidR="000F4F07" w:rsidRDefault="000F4F07"/>
    <w:p w:rsidR="00815FBD" w:rsidRDefault="00815FBD">
      <w:r>
        <w:t xml:space="preserve"> </w:t>
      </w:r>
    </w:p>
    <w:p w:rsidR="00815FBD" w:rsidRDefault="00815FBD"/>
    <w:p w:rsidR="00FA62C1" w:rsidRDefault="00FA62C1"/>
    <w:p w:rsidR="00FA62C1" w:rsidRDefault="00FA62C1">
      <w:r>
        <w:t xml:space="preserve">              </w:t>
      </w:r>
    </w:p>
    <w:p w:rsidR="00126C20" w:rsidRDefault="00FA62C1">
      <w:r>
        <w:t xml:space="preserve">     </w:t>
      </w:r>
      <w:r w:rsidR="00126C20">
        <w:t xml:space="preserve"> </w:t>
      </w:r>
      <w:bookmarkStart w:id="0" w:name="_GoBack"/>
      <w:bookmarkEnd w:id="0"/>
    </w:p>
    <w:sectPr w:rsidR="0012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3334"/>
    <w:multiLevelType w:val="hybridMultilevel"/>
    <w:tmpl w:val="F42A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20"/>
    <w:rsid w:val="000B1198"/>
    <w:rsid w:val="000F4F07"/>
    <w:rsid w:val="00126C20"/>
    <w:rsid w:val="00206729"/>
    <w:rsid w:val="00815FBD"/>
    <w:rsid w:val="009C145B"/>
    <w:rsid w:val="00E60130"/>
    <w:rsid w:val="00FA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EC70"/>
  <w15:chartTrackingRefBased/>
  <w15:docId w15:val="{F1D2EEB0-1D11-4DC5-8FFA-322F5753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30"/>
    <w:pPr>
      <w:ind w:left="720"/>
      <w:contextualSpacing/>
    </w:pPr>
  </w:style>
  <w:style w:type="table" w:styleId="a4">
    <w:name w:val="Table Grid"/>
    <w:basedOn w:val="a1"/>
    <w:uiPriority w:val="39"/>
    <w:rsid w:val="000B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ss11</dc:creator>
  <cp:keywords/>
  <dc:description/>
  <cp:lastModifiedBy>ss11</cp:lastModifiedBy>
  <cp:revision>1</cp:revision>
  <dcterms:created xsi:type="dcterms:W3CDTF">2021-05-24T09:31:00Z</dcterms:created>
  <dcterms:modified xsi:type="dcterms:W3CDTF">2021-05-24T10:40:00Z</dcterms:modified>
</cp:coreProperties>
</file>